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>
      <w:pPr>
        <w:rPr>
          <w:rFonts w:hint="default"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mallCaps/>
          <w:sz w:val="28"/>
          <w:szCs w:val="28"/>
        </w:rPr>
        <w:t xml:space="preserve">ПО ИЗУЧЕНИЮ ДИСЦИПЛИНЫ </w:t>
      </w: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ЗАРУБЕЖНОГО КИНО 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 xml:space="preserve">Форма обучения: Очная </w:t>
      </w: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ОСВОЕНИЯ ДИСЦИПЛИНЫ</w:t>
      </w: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 освоения дисциплины.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Дисциплина «История зарубежного кино» дает детальное представление о зарубежного кинематографе в контексте мирового кинопроцесса, основных школах и направлениях, формировании стилевых закономерностей и индивидуальных особенностях творчества ведущих мастеров на разных этапах истории кино, своеобразии их произведений и теоретических взглядов; предусматривается анализ социально-исторической обстановки и ведущих проблемно-тематических и жанрово-стилевых тенденций развития каждого периода истории зарубежного кино; изучение творческих биографий, идейно-художественных особенностей искусства ведущих мастеров, своеобразия их вклада в развитие кинематографа; просмотр наиболее значительных фильмов, созданных в разные периоды истории зарубежного кино, обсуждение проблематики, художественного своеобразия (сюжета, стиля, особенностей режиссёрского, изобразительного авторского решения) и значения в развитии киноискусства.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Методика преподавания дисциплины «История зарубежного кино»  предполагает определенный объем самостоятельной работы студентов над заданиями  преподавателей. Студент готовит доклад и презентация по выбранному периоду развития киноискусства, либо творческому направлению, либо индивидуальному творчеству выдающегося деятеля киноискусства. В ходе самостоятельной работы студенту, в первую очередь, следует изучить и осмыслить материал, представленный в рекомендованной преподавателем в качестве основной и дополнительной литературе. Студент обязан иметь четкое представление о том, что при изучении истории кинематографа он столкнется с рядом трудноразрешимых вопросов. От него, поэтому, требуется знать историю становления и развития кинопромышленности, формирования и эволюции системы кинопроката и кинопоказа. При этом ему необходимо уметь ориентироваться одновременно в эволюции кинематографических стилей и жанров, видеть и понимать содержание и идейный посыл этапных кинофильмов, выражавших политические, социально-психологические веяния и настроения своего времени. Разумеется, студент не должен упускать из вида, что история кино складывается также из конкретных судеб отдельных конкретных людей, создающих кинематограф: продюсеров, авторов сценария, режиссеров, операторов, композиторов, актеров и т.д. Только с учетом различных особенностей и факторов, составляющих феномен кинематографической деятельности, можно понять и выстроить объективную и целостную картину истории как отечественного, так и зарубежного кинематографа.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Для усвоения дисциплины студенты должны самостоятельно читать и осваивать предлагаемую на лекциях и семинарских занятиях конкретную литературу и соответствующие исследования и разработки по теме истории кино. Параллельно им рекомендуется находить и просматривать предлагаемые преподавателем конкретные кинофильмы конкретных кинематографистов, относящиеся к изучаемому курсу, что позволит им получить подобающие полезные практические навыки в избранной специальности.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Для оптимального усвоения студентами материала дисциплины «История зарубежного кино»,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киноискусству.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отсматривать произведения киноискусства при домашнем просмотре, рекомендованные преподавателем для самостоятельного изучения;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просматривать периодическую литературу, читать отзывы и рецензии на фильмы кинокритиков, статьи о киноискусстве;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быть в курсе современных фестивальных открытий международного класса,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следить за тенденциями развития киноискусства и творчества отдельного взятого автора;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Самостоятельная работа студентов по дисциплине «История отечественного кино» обеспечивает: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В рамках изучаемых тем по «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История зарубежного кино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» в качестве  самостоятельной работы предусмотрен систематический просмотр классических произведений киноискусства с последующим их  анализом и обсуждением на семинарских занятиях.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процессе выполнения самостоятельной работы студент овладевает умениями и навыками анализа кинематографических произведений,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практическим (семинарским)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семинарских занятиях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1. Рождение кинематографа.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Научные предпосылки возникновения кинематографа.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Художественные предпосылки возникновения кинематографа.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2. Кинематограф Франции 1895 – 1918 гг..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Роль братьев Люмьер и Ж. Мельеса в развитии национального кинематографа.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Превращение кино и новый вид художественного творчества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3. Кинематограф Италии 1896 – 1918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Предпосылки возникновения и развития национального кинематографа.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Основные темы национально кино на начальном этапе развития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4. Кинематограф США 1896 – 1918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А) Начальный этап кинопредпринимательской деятельности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Возникновение «фабрики грез» Голливуда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5. Кинематограф и Первая мировая война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Ситуация в кино Западной Европы в период «Великой войны»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Эволюция кинематографа США в период «Великой войны»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6. Кинематограф Запада в 1920-е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А) Киноавангард в странах Западной Европы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основные темы и жанры американского кинематографа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7. Кино Запада в 1930-е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Утверждение в кинематографе звука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Игровой кинематограф США, Франции, Великобритании, Италии, Германии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8. Кинематограф в Германии и Италии в период фашистской диктатуры.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Перестройка кинематографической отрасли после прихода к власти Гитлера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Кинематограф Италии в годы фашистской диктатуры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9. Кинематограф Франции, Англии и США в годы Второй мировой войны.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Французский кинематограф в условиях гитлеровской оккупации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Б) Перестройка кинодеятельности в Англии и США в военные годы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10. Кинематографии Запада 1950-х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Ситуация в сфере кино в Италии, Франции, Англии и Германии после окончания Второй мировой войны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Кинематографическая экспансия США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11. Кинопроцессы в кинематографе Запада в 1950-е гг.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Попытки возродить кинематографическую отрасль в странах Западной Европы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Ситуация в области кинематографа в США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12. Новые тенденции в кинопрцессах Западной Европы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Кино «рассерженных молодых людей» в Великобритании.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«Новая волна» во Франции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В) Появление «нового немецкого кино» в ФРГ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13. Кинематограф США 1960-х гг..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Кинофильмы актуального общественно звучания.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Развлекательная коммерческая кинопродукция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14. Особенности развития кино в страх Востока.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Специфика развития кинематографий Японии, Китая, Индии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Особенности становления кинематографий Среднего и Ближнего Востока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15. Состояние западного кинематографа в современный период.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А) Изменения в системе кинопроизводства, распределения и показа фильмов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Б) Основные тенденции развития кинематографа США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В)  Основные тенденции развития кинематографа Западной Европы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Задание для самостоятельной работы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>Дать заключение по предложенным преподавателем фильмам: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Идейный замысел просмотренного фильма. Изложить его содержание и отразить сугубо личное отношение студента к просмотренному фильму.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2.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Определить жанр фильма и его социальную направленность. Отметить, соответствие или несоответствие позиции его создателей нравственным нормам цивилизованного общества.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3.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Указать адрес просмотренного кинофильма и какой части зрительской аудитории он может быть особенно интересен.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4.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Раскрыть сюжетную конструкцию фильма и как она строится: динамично, доходчиво, логично, запутанно. Захватывает ли сюжет зрительское внимание и почему.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5.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Определить оригинальность сюжета. Присутствуют ли в нем элементы плагиата.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6.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Как переданы характеры экранных персонажей – убедительно, поверхностно, вызывают ли они доверие и сочувствие.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7.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Оценить диалоговую часть фильма, насколько она привлекает и вызывает доверие или же грешит неестественностью, надуманностью и однообразием. Соответствует ли текст диалогов личным качествам тех или иных киногероев.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8.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Как решен фильм с постановочной точки зрения. Каков удельный вес натурных съемок, декораций, спецэффектов, насколько успешно использованы костюмы, реквизиты, грим.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9.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Выразить отношение к режиссерской работе. Насколько режиссура грамотна и интересна, способствует ли она в должной мере раскрытию основополагающей идее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10.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Дать оценку работы оператора и художника-постановщика относительно художественно-изобразительного решения кинофильма.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11.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Выразить отношение к музыкальному аспекту фильма. Насколько музыка в фильме способствует раскрытию основного содержания и каковы ее функции.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12.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Раскрыть актерское исполнение и объяснить что в данном плане удалось и не удалось.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13.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ab/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Проследить монтажное решение кинофильма – в чем его достоинства или недочеты.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1.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Кино «рассерженных» в Великобритании.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2.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 xml:space="preserve">Новое немецкое кино», «Оберхаузенский манифест». 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3.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Как изменилось отношение ширины к высоте киноэкрана из-за конкуренции со стороны телевидения?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4.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В каком фильме американского режиссёра Фрэнсиса Форда Копполы 1972 г. была рассказана история клана нью-йоркской мафии, воссозданная по модели семейной саги?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5.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Представители каких кинематографических специальностей участвуют в создании фильма?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6.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Одинаковы ли условия восприятия пространственных и временных искусств?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7.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В театральном и кинематографическом зале, чем почти полностью ограничено поле сознания зрителя?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8.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tabs>
          <w:tab w:val="left" w:pos="708"/>
        </w:tabs>
        <w:rPr>
          <w:rFonts w:ascii="Times New Roman" w:hAnsi="Times New Roman" w:eastAsia="Courier New" w:cs="Times New Roman"/>
          <w:color w:val="000000"/>
          <w:sz w:val="28"/>
          <w:szCs w:val="28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9.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Абсолютна ли сила убеждения, которой обладают кинофильмы и произведения других искусств?</w:t>
      </w:r>
    </w:p>
    <w:p>
      <w:pPr>
        <w:tabs>
          <w:tab w:val="left" w:pos="708"/>
        </w:tabs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Courier New" w:cs="Times New Roman"/>
          <w:color w:val="000000"/>
          <w:sz w:val="28"/>
          <w:szCs w:val="28"/>
        </w:rPr>
        <w:t>10.</w:t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Courier New" w:cs="Times New Roman"/>
          <w:color w:val="000000"/>
          <w:sz w:val="28"/>
          <w:szCs w:val="28"/>
        </w:rPr>
        <w:t>Почему в кино зрители видят изображаемые события глазами его автора?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по написанию эссе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Эссе - это краткое изложение проблемы в целом.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Выберите тему эссе. При подготовке эссе следует внимательно изучить программу по истории и ознакомиться со списком литературы.  Определите цель написания эссе в соответствии с поставленной темой.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2.Начните изучение темы эссе с материалов в учебных пособиях. Изучите исторические источники по теме.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 литературу по выбранной теме. При изучении исторических источников и научной  литературы определите, какой фактический и теоретический материал необходим для раскрытия темы,  выделяйте необходимые факты, основные идеи, положения, доказательства. Используйте дополнительную литературу, энциклопедии, словари;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все необходимые выписки.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3.Составьте план эссе и обсудите его на консультации с преподавателем.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Необходимо использовать несколько первоисточников (их должно  быть не менее трёх). При работе с первоисточниками учитывайте время издания источника и его восприятие через призму времени и событий. Обратите внимание на цель, время и историю написания первоисточника. Сделайте необходимые выписки, запишите цитаты (обязательно укажите страницу).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Придерживайтесь плана, излагая материал эссе.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6.Проявляйте самостоятельность, критически подходите к оценке исторических событий.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- это основное содержание темы, которое раскрывается на 10-15 страницах и  состоит из нескольких разделов, глав.  Каждая главы должна иметь  своё  название и заканчиваться  выводом.  Обязательно нужно показать различные точки зрения  или разные подходы к трактовке  выбранной темы. Критический обзор источников  подтверждайте ссылками на первоисточник. Собственная оценка, своя версия событий приветствуется. В тексте после каждой цитаты в скобках нужно указать номер, под которым этот источник записан в списке используемой литературы.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необходимо сделать общие выводы по изученной теме.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письменного заключения по просмотренным кинофильмам.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конкретного просмотренного кинофильма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урожай мыслей и чувств он приносит зрительской аудитории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и нравственная направленность кинокартины. Кому она может быть интересна и близка. Насколько авторский замысел соотносится с нравственными принципами цивилизованного общества.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проработана сюжетная конструкция кинофильма?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Насколько оригинален авторский замысел? 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собой представляют экранные персонажи? В чем их привлекательность?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Насколько речь экранных героев индивидуализирована, соответствует ли она задуманным характерам, психологическому строю, социальному положению и возрасту героев, эпохе?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ли подобрано название фильма? Если нет – предложить собственный вариант  названия кинофильма.</w:t>
      </w:r>
    </w:p>
    <w:p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Сформулировать собственные инициативы по совершенствованию сценарной основы и повышению зрелищного потенциала фильма.</w:t>
      </w:r>
    </w:p>
    <w:p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Письменная работа сдается в напечатанном виде объемом 8-12 листов (размер шрифта 14)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экзамену.</w:t>
      </w:r>
    </w:p>
    <w:p>
      <w:p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экзамену</w:t>
      </w:r>
    </w:p>
    <w:p>
      <w:p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экзамена представить этапы работы над творческим проектом и сценарные материалы;</w:t>
      </w:r>
    </w:p>
    <w:p>
      <w:pPr>
        <w:shd w:val="clear" w:color="auto" w:fill="FFFFFF"/>
        <w:ind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экзамена раскрыть вопрос и аргументировать свою позицию;</w:t>
      </w:r>
    </w:p>
    <w:p>
      <w:pPr>
        <w:shd w:val="clear" w:color="auto" w:fill="FFFFFF"/>
        <w:ind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экзамена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экзамену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>Ведущие киномастера итальянского неореализма и их творчество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Три крупнейшие кинематографии Латинской Америки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Кто из режиссёров был наиболее ярким представителем бразильского «синема ново»?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Идеология ислама и кинематограф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Благодаря чему время, наполненное несущественными событиями, исключается из фильма?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>Цвет в кино – прежде всего изобразительное или выразительное средство?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>Почему кино не могло оставаться беззвучным?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Влияет ли музыка на формирование зрительского восприятия времени?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>Слово – источник информации первичной или вторичной, уже переработанной сознпанием?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sz w:val="28"/>
          <w:szCs w:val="28"/>
        </w:rPr>
        <w:t>Ведущие кинематографисты французской «новой волны»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Кино «рассерженных» в Великобритании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«Новое немецкое кино», «Оберхаузенский манифест».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Как изменилось отношение ширины к высоте киноэкрана из-за конкуренции со стороны телевидения?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>В каком фильме американского режиссёра Фрэнсиса Форда Копполы 1972 г. была рассказана история клана нью-йоркской мафии, воссозданная по модели семейной саги?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>Представители каких кинематографических специальностей участвуют в создании фильма?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>
        <w:rPr>
          <w:sz w:val="28"/>
          <w:szCs w:val="28"/>
        </w:rPr>
        <w:t>Одинаковы ли условия восприятия пространственных и временных искусств?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r>
        <w:rPr>
          <w:sz w:val="28"/>
          <w:szCs w:val="28"/>
        </w:rPr>
        <w:t>В театральном и кинематографическом зале, чем почти полностью ограничено поле сознания зрителя?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>
        <w:rPr>
          <w:sz w:val="28"/>
          <w:szCs w:val="28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>
        <w:rPr>
          <w:sz w:val="28"/>
          <w:szCs w:val="28"/>
        </w:rPr>
        <w:t>Абсолютна ли сила убеждения, которой обладают кинофильмы и произведения других искусств?</w:t>
      </w:r>
    </w:p>
    <w:p>
      <w:pPr>
        <w:spacing w:after="160" w:line="259" w:lineRule="auto"/>
        <w:ind w:left="72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spacing w:after="160" w:line="259" w:lineRule="auto"/>
        <w:ind w:left="72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экзамену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Ведущие киномастера итальянского неореализма и их творчество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Три крупнейшие кинематографии Латинской Америки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Кто из режиссёров был наиболее ярким представителем бразильского «синема ново»?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Начальный этап развития кинематографа во Франции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Жанр вестерна в кинематографе США.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Немецкий киноэкспрессионизм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Французский киноавангард 1920-х гг.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Творчество Чарльза Чаплина 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Специфика кинематографа нацистской Германии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Место им роль цензуры в кинематографическом процессе.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Функции кинематографа.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Экранизации литературной классики.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Связь кинематографа с другими видами художественной культуры.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Идеология ислама и кинематограф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кино не могло оставаться беззвучным?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Влияет ли музыка на формирование зрительского восприятия времени?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Слово – источник информации первичной или вторичной, уже переработанной сознанием?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Ведущие кинематографисты французской «новой волны»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Кино «рассерженных» в Великобритании 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 xml:space="preserve"> «Новое немецкое кино», «Оберхаузенский манифест». 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 изменилось отношение ширины к высоте киноэкрана из-за конкуренции со стороны телевидения?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каком фильме американского режиссёра Фрэнсиса Форда Копполы 1972 г.                была рассказана история клана нью-йоркской мафии, воссозданная по модели семейной саги?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Представители каких кинематографических специальностей участвуют в создании фильма?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Одинаковы ли условия восприятия пространственных и временных искусств?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театральном и кинематографическом зале, чем почти полностью ограничено поле сознания зрителя?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Абсолютна ли сила убеждения, которой обладают кинофильмы и произведения других искусств?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в кино зрители видят изображаемые события глазами его автора?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Какие новые каналы доставки фильмов появились в последнее время?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Одинаковы ли условия восприятия пространственных и временных искусств?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театральном и кинематографическом зале, чем почти полностью ограничено поле сознания зрителя?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В коллективных массовых реакциях соотношение между интеллектуальной и эмоциональной сторонами психической деятельности меняется в пользу…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Абсолютна ли сила убеждения, которой обладают кинофильмы и произведения других искусств?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Почему в кино зрители видят изображаемые события глазами его автора?</w:t>
      </w:r>
    </w:p>
    <w:p>
      <w:pPr>
        <w:pStyle w:val="22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eastAsia="Courier New"/>
          <w:color w:val="000000"/>
          <w:kern w:val="0"/>
          <w:sz w:val="28"/>
          <w:szCs w:val="28"/>
          <w:lang w:eastAsia="ru-RU"/>
        </w:rPr>
      </w:pPr>
      <w:r>
        <w:rPr>
          <w:rFonts w:eastAsia="Courier New"/>
          <w:color w:val="000000"/>
          <w:kern w:val="0"/>
          <w:sz w:val="28"/>
          <w:szCs w:val="28"/>
          <w:lang w:eastAsia="ru-RU"/>
        </w:rPr>
        <w:t>Какие новые каналы доставки фильмов появились в последнее время?</w:t>
      </w:r>
    </w:p>
    <w:p>
      <w:pPr>
        <w:spacing w:after="160" w:line="259" w:lineRule="auto"/>
        <w:ind w:left="72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left="360"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: 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i/>
          <w:sz w:val="28"/>
          <w:szCs w:val="28"/>
          <w:u w:val="single"/>
          <w:lang w:eastAsia="zh-CN"/>
        </w:rPr>
      </w:pP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sz w:val="28"/>
          <w:szCs w:val="28"/>
        </w:rPr>
        <w:t xml:space="preserve">История зарубежного кино (1945 - 2000) : учеб. для вузов рек. МО РФ / Е.С. Громов, Д.Л. Караваев, Е.Н. Карцева [и др.], Гос. ин - т искусствознания, ВГИК; отв. ред. В.А. Утилов. - М. : Прогресс-Традиция, 2005.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- 566 с.</w:t>
      </w:r>
    </w:p>
    <w:p>
      <w:pPr>
        <w:pStyle w:val="14"/>
        <w:numPr>
          <w:ilvl w:val="0"/>
          <w:numId w:val="3"/>
        </w:numPr>
        <w:ind w:left="0" w:firstLine="426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Фрейлих, С. И. Теория кино: От Эйзенштейна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электронно-библиотечная система. — URL: https://e.lanbook.com/book/132318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Хренов Н.А. Образы «Великого разрыва». Кино в аспекте смены культурных циклов. – М.: Прогресс-Традиция, 2008.</w:t>
      </w:r>
    </w:p>
    <w:p>
      <w:pPr>
        <w:pStyle w:val="22"/>
        <w:spacing w:line="360" w:lineRule="auto"/>
        <w:ind w:right="463" w:firstLine="426"/>
        <w:rPr>
          <w:bCs/>
          <w:color w:val="000000"/>
          <w:sz w:val="28"/>
          <w:szCs w:val="28"/>
        </w:rPr>
      </w:pPr>
    </w:p>
    <w:p>
      <w:pPr>
        <w:spacing w:after="200"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Андреев, Б. Б.  Научно-популярная кинематография в годы Великой Отечественной войны (1941-1945) : лек. по курсу "История отечеств. кино" / Б. Б. Андреев ; Моск. гос. ун-т культуры и искусств. - М. : МГУКИ, 2006. 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Актёрская энциклопедия. Кино Европы. М., 1997.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Актёрская энциклопедия. Кино США. М., 1996.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>
      <w:pPr>
        <w:pStyle w:val="14"/>
        <w:numPr>
          <w:ilvl w:val="0"/>
          <w:numId w:val="4"/>
        </w:numPr>
        <w:ind w:left="0" w:firstLine="284"/>
        <w:contextualSpacing w:val="0"/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kern w:val="2"/>
          <w:sz w:val="28"/>
          <w:szCs w:val="28"/>
        </w:rPr>
        <w:t xml:space="preserve">Ветрова Т.Н. Кинематограф Латинской Америки. Верша свою судьбу. М., 2010 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Вишняков, С. А. Культура России в историческом ракурсе: архитектура, литература, живопись, музыкальное искусство, театральное искусство, кинематограф, современное культурное пространство [Электронный ресурс] : учеб. пособие / С. А. Вишняков. - М. : Флинта, 2012. - 60, [1] с. 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Гук, А. А.  История любительского кино-, фото- и видеотворчества [Электронный ресурс] : учеб. пособие / А. А. Гук ; Гук А. А. - Кемерово : Кемеровский государственный университет культуры и искусств, 2012. - 89 c. - Базовая коллекция ЭБС "БиблиоРоссика". - ISBN 978-5-8154-0234-8.</w:t>
      </w:r>
    </w:p>
    <w:p>
      <w:pPr>
        <w:pStyle w:val="22"/>
        <w:numPr>
          <w:ilvl w:val="0"/>
          <w:numId w:val="4"/>
        </w:numPr>
        <w:spacing w:line="360" w:lineRule="auto"/>
        <w:ind w:left="0" w:firstLine="284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 xml:space="preserve">История отечественного кино : [учебник]. Науч.-исслед.ин-т киноискусства ; отв. ред. Л. М. Будяк. - М : Прогресс-Традиция, 2005. </w:t>
      </w:r>
    </w:p>
    <w:p>
      <w:pPr>
        <w:pStyle w:val="14"/>
        <w:numPr>
          <w:ilvl w:val="0"/>
          <w:numId w:val="4"/>
        </w:numPr>
        <w:ind w:left="0" w:firstLine="284"/>
        <w:contextualSpacing w:val="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Кино: Энциклопедический словарь. М., 1986.</w:t>
      </w:r>
    </w:p>
    <w:p>
      <w:pPr>
        <w:pStyle w:val="14"/>
        <w:numPr>
          <w:ilvl w:val="0"/>
          <w:numId w:val="4"/>
        </w:numPr>
        <w:ind w:left="0" w:firstLine="284"/>
        <w:contextualSpacing w:val="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Колодяжная В., Трутко И. История зарубежного кино (том II). М., 1970.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Разлогов, Кирилл Эмильевич. Мировое кино  [Текст] : история искусства экрана / Кирилл Разлогов    Москва : Эксмо, 2013 - 687 с.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Режиссёрская энциклопедия кино Европы. М., 2002.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Режиссёрская энциклопедия кино США. М., 2000.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Режиссёрская энциклопедия кино Азии, Африки, Австралии и Латинской Америки. М., 2001.</w:t>
      </w:r>
    </w:p>
    <w:p>
      <w:pPr>
        <w:pStyle w:val="14"/>
        <w:numPr>
          <w:ilvl w:val="0"/>
          <w:numId w:val="4"/>
        </w:numPr>
        <w:ind w:left="0" w:firstLine="284"/>
        <w:contextualSpacing w:val="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Садуль Ж. История киноискусства. М., 1957.</w:t>
      </w:r>
    </w:p>
    <w:p>
      <w:pPr>
        <w:pStyle w:val="14"/>
        <w:numPr>
          <w:ilvl w:val="0"/>
          <w:numId w:val="4"/>
        </w:numPr>
        <w:ind w:left="0" w:firstLine="284"/>
        <w:contextualSpacing w:val="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«Смех, жалость и ужас» (Жанры в зарубежном кино). М., 1994.</w:t>
      </w:r>
    </w:p>
    <w:p>
      <w:pPr>
        <w:pStyle w:val="14"/>
        <w:numPr>
          <w:ilvl w:val="0"/>
          <w:numId w:val="4"/>
        </w:numPr>
        <w:ind w:left="0" w:firstLine="284"/>
        <w:contextualSpacing w:val="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Тадао Сато. Кино Японии. М.,1988.</w:t>
      </w:r>
    </w:p>
    <w:p>
      <w:pPr>
        <w:pStyle w:val="14"/>
        <w:numPr>
          <w:ilvl w:val="0"/>
          <w:numId w:val="4"/>
        </w:numPr>
        <w:ind w:left="0" w:firstLine="284"/>
        <w:contextualSpacing w:val="0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Торопцев. С. Очерки истории китайского кино. М., 1979. 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Шахов А.С. Кинематограф Арабского Востока: история и современность. М, 2015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Хренов Н.А. Реабилитация архетипической реальности. – М.: Аграф, 2006.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Юренев Р. Краткая история киноискусства. М., 1997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284"/>
        <w:rPr>
          <w:sz w:val="28"/>
          <w:szCs w:val="28"/>
        </w:rPr>
      </w:pPr>
      <w:r>
        <w:rPr>
          <w:sz w:val="28"/>
          <w:szCs w:val="28"/>
        </w:rPr>
        <w:t>Юткевич С. Модели политического кино. М., 1978.</w:t>
      </w: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Доступ в ЭБС: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pStyle w:val="22"/>
        <w:tabs>
          <w:tab w:val="left" w:pos="1725"/>
        </w:tabs>
        <w:spacing w:line="360" w:lineRule="auto"/>
        <w:ind w:right="463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  <w:r>
        <w:rPr>
          <w:rFonts w:eastAsia="Arial Unicode MS"/>
          <w:caps/>
          <w:sz w:val="28"/>
          <w:szCs w:val="28"/>
        </w:rPr>
        <w:tab/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 xml:space="preserve">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Люмьеровский ролик (кино). Фильмы Т.Эдисона (видео), Фильмы Брайтонской школы (видео). Антология «Рождение кино» (видео), «Дебют Макса в кинематографе», «Путешествие на луну»(Ж.Мельес), «Большое олграбление поезда» (Э.Портер).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Антология фильмов Ж.Мельеса (видео), «Галлюцинации Мюнхгаузена» (Ж.Мельес), «Фантомас» (Л.Фейад), «Вампиры» (сериал, реж. Л.Фейад)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«Нетерпимость» (Д.У.Гриффит)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«Алчность» (Э,Штрогейм)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«Большой парад»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«Толпа»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«Лихорадка»(Л.Деллюк), «Улыбающаяся мадам Беде»(Ж.Дюллак), «Механический балет» (Ф.Леже), «Антракт» (Р.Клер), «Раковина и священник» (Ж.Дюллак)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«Только время»(А.Кавальканти), «Андалузский пес» (Л.Бунюэль), «По поводу Ниццы»(Ж.Виго) + «Антология сюрреализма» (видео, часть 2)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«Париж уснул» + «Соломенная шляпка»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10. «Новые господа» + «Большая игра» (Ж. Фейдер)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 .«Кабинет доктора Калигари» (Р.Вине)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«Усталая смерть»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«Нибелунги» 1 и 2 серии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«Вампир Носферату»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«Последний человек»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«Голубой ангел» (Д. Штернберг)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«М»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18. «Под крышами Парижа»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«Аталанта» (Ж.Виго)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«Бальная записная книжка» (Ж.Дювивье)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21. «Великая иллюзия» + «Правила игры» (Ж.Ренуар)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 «Набережная туманов»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23. «Я - беглый каторжник» (М. Ле Рой)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«Лицо со шрамом» (Г.Хоукс)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«Молодой мистер Линкольн»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«Гроздья гнева»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«Тупик»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«Лисички»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«Мистер Дидс переезжает в город» + «Мистер Смит едет в Вашингтон» (Ф.Капра)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«Гражданин Кейн» (О.Уэллс)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«Частная жизнь Генриха УШ» (А.Корда)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«Человек, который слишком много знал» + «Завороженный» + «Психо» (А.Хичкок)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«В котором мы служим» (Н.Кауард)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«Вечерние посетители»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«Ворон» (Ж.А.Клузо)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«Касабланка» (М.Кертиц)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«Седьмой крест»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«Лучшие годы нашей жизни»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«Полдень»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«Да здравствует Сапата» + «Трамвай «Желание»(Э.Казан)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«Двенадцать рассерженных мужчин» (С. Люмет)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«Рим - открытый город» (Р.Роселлини)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«Похитители велдосипедов» (В. Де Сика)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«Рим, 11 часов» (Д. Де Сантис)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«Дороги надежды» + «Развод по-итальянски» (П.Джерми)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«Самая красивая» (Л.Висконти)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«Битва на рельсах» (Р.Клеман)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«3апрещенные игры» Р.Клеман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«Перед потопом» (А.Кайатт)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«Адрес неизвестен» (Ж.П.1Ш Шануа)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«Дьявол во плоти» (К.Отан-Лара)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«Приговоренный к смерти бежал»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«Мушетт»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«Каникулы господина Юло» (Ж.Тати)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«Четыреста ударов» (Ф.Трюффо)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«Лифт на эшафот» (Л.Малль)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«На последнем дыхании» (Ж. 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 8. «Уик-энд» (Ж.Л.Годар)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«Хиросима, моя любовь» (А.Рене)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«Мужчина и женщина» (К.Лелюш)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«Преступный репортаж»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«Ее звали Никита» (Л.Бессон)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«Восемь женщин» (Ф.Озон)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«Короткая встреча» (Д.Лин)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«Третий человек» (К.Рид)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«Путь наверх» (Д.Клейтон)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«Такова спортивная жизнь» (Л.Андерсон)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68. «Вкус меда» (Т.Ричардсон)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69. «Слуга» (Д.Лоузи)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«Живот архитектора» + «Повар, вор, его жена и ее любовник» (П.Гринуэй)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«Дорога»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«Восемь с половиной» + «Сладкая жизнь»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«Крик» (М. 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«Красная пустыня» (М.Антониони)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«Рокко.и его братья» + «Гибель богов» (ЛВисконти)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«Следствие по делу гражданина вне всяких подозрений» (Э.Петри)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«Конформист» - оригинальная копия (Б.Бертолуччи)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«Аллонзанфан» (бр. Тавиани)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«Апокалипсис сегодня» (Ф.Ф.Коппола)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«Алиса здесь больше не вйвет» (М.Скорсезе)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 .«Цельнометаллическая оболочка» + Заводной апельсин» (С.Кубрик)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«Убийцы среди нас» (В.Штаудте)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Мы - вундеркинды» (К.Хоффман)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84. «Потерянная честь Катарины Блюм» + «Жестяной барабан» (Ф.Шлендорф)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«Париж, Техас» + «Небо над Берлином» (В.Вендерс)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«Замужество Марии Браун» (Р.В.Фассбиндер)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«Агарре, гнев Божий» (В.Херцог)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«Земляничная поляна» (И.Бергман)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Пикник у висячей скалы» (П.Уэйр)Г&amp;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90. «Расемон» (А.Куросава)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«Голый остров» (К.Синдо)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92. «Женщина в песках» (Х.Тэшигахара)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«Канал»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«Пепел и алмаз»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«Мать Иоанна от ангелов» (Е.Кавалерович)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«Героика» (А.Мунк)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«Размышление» (К.Занусси)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«20 часов»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«Пятая печать»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«Мефисто» (И.Сабо)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101. «Звезды и солдаты»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«Мне было 19» (К.Вольф)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«Царь и генерал» (В.Радев)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«Украли бомбу»(И.Попеску-Г опо)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«Три» («Папоротник и огонь», А.Петрович)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«Нюрнберский процесс» Кремер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«Выкорми ворона» К.Саула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«Малыш» + «Огни большого города» Ч.Чаплин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«Сансет бульвар» Уалдер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«Бальная записная книжка» Ж.Дювинье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«Дилижанс» Форд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«Разговор» Ф.Ф.Кополла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«Виридиада» + «Этот смутный объект желаний» Бюнюэль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«Кабаре» Б.Фосс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«Мама Рома» + «Алкопоне» П.П.Пазолини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«Пролетая над гнездом кукушки» М.Форман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«Беспечный ездок» Д.Хоппер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«Королева Кристина» Р.Мамулян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val="ru-RU"/>
        </w:rPr>
        <w:t>Автор</w:t>
      </w:r>
      <w:r>
        <w:rPr>
          <w:rFonts w:hint="default" w:ascii="Times New Roman" w:hAnsi="Times New Roman" w:eastAsia="Times New Roman" w:cs="Times New Roman"/>
          <w:i/>
          <w:sz w:val="28"/>
          <w:szCs w:val="28"/>
          <w:lang w:val="ru-RU"/>
        </w:rPr>
        <w:t xml:space="preserve"> программы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………..</w:t>
      </w:r>
      <w:r>
        <w:rPr>
          <w:rFonts w:ascii="Times New Roman" w:hAnsi="Times New Roman" w:eastAsia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Шахов А.С..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</w:t>
      </w: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1474D"/>
    <w:multiLevelType w:val="multilevel"/>
    <w:tmpl w:val="0061474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80B64"/>
    <w:multiLevelType w:val="multilevel"/>
    <w:tmpl w:val="01280B64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3">
    <w:nsid w:val="34EF6508"/>
    <w:multiLevelType w:val="multilevel"/>
    <w:tmpl w:val="34EF650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A6265"/>
    <w:multiLevelType w:val="multilevel"/>
    <w:tmpl w:val="410A62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74A3A"/>
    <w:rsid w:val="001A71B2"/>
    <w:rsid w:val="001C1CB1"/>
    <w:rsid w:val="001F4300"/>
    <w:rsid w:val="002172D4"/>
    <w:rsid w:val="002347B1"/>
    <w:rsid w:val="00257CA0"/>
    <w:rsid w:val="002D3A8A"/>
    <w:rsid w:val="002F1497"/>
    <w:rsid w:val="002F4171"/>
    <w:rsid w:val="00380CA7"/>
    <w:rsid w:val="003C0176"/>
    <w:rsid w:val="00402B35"/>
    <w:rsid w:val="00477ADA"/>
    <w:rsid w:val="0050768F"/>
    <w:rsid w:val="00562A71"/>
    <w:rsid w:val="0076624E"/>
    <w:rsid w:val="007C25E4"/>
    <w:rsid w:val="008F0E9E"/>
    <w:rsid w:val="009121CF"/>
    <w:rsid w:val="009D6872"/>
    <w:rsid w:val="00A12833"/>
    <w:rsid w:val="00A6795D"/>
    <w:rsid w:val="00AA0C42"/>
    <w:rsid w:val="00AB445A"/>
    <w:rsid w:val="00AF47C1"/>
    <w:rsid w:val="00BA2EAF"/>
    <w:rsid w:val="00C62471"/>
    <w:rsid w:val="00CE1C8A"/>
    <w:rsid w:val="00D53E3D"/>
    <w:rsid w:val="00D82904"/>
    <w:rsid w:val="00D90535"/>
    <w:rsid w:val="00DD179F"/>
    <w:rsid w:val="00E04718"/>
    <w:rsid w:val="00EE2A47"/>
    <w:rsid w:val="00F26B9A"/>
    <w:rsid w:val="00F41C8D"/>
    <w:rsid w:val="00F44E44"/>
    <w:rsid w:val="00FF6BE1"/>
    <w:rsid w:val="4B8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qFormat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qFormat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qFormat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qFormat/>
    <w:uiPriority w:val="0"/>
  </w:style>
  <w:style w:type="character" w:customStyle="1" w:styleId="16">
    <w:name w:val="newstext1"/>
    <w:qFormat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qFormat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qFormat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3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5362</Words>
  <Characters>30567</Characters>
  <Lines>254</Lines>
  <Paragraphs>71</Paragraphs>
  <TotalTime>0</TotalTime>
  <ScaleCrop>false</ScaleCrop>
  <LinksUpToDate>false</LinksUpToDate>
  <CharactersWithSpaces>35858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2023-03-17T07:23:39Z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0CA25DCBFCB246A2BCF9410475CB8232</vt:lpwstr>
  </property>
</Properties>
</file>